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8C" w:rsidRPr="0029676B" w:rsidRDefault="00C9268C" w:rsidP="0003171E">
      <w:pPr>
        <w:spacing w:after="0" w:line="240" w:lineRule="auto"/>
        <w:jc w:val="center"/>
        <w:outlineLvl w:val="4"/>
        <w:rPr>
          <w:rFonts w:ascii="Times New Roman" w:eastAsia="Times New Roman" w:hAnsi="Times New Roman"/>
          <w:b/>
          <w:bCs/>
          <w:sz w:val="24"/>
          <w:szCs w:val="24"/>
          <w:lang w:eastAsia="ru-RU"/>
        </w:rPr>
      </w:pPr>
      <w:r w:rsidRPr="0029676B">
        <w:rPr>
          <w:rFonts w:ascii="Times New Roman" w:eastAsia="Times New Roman" w:hAnsi="Times New Roman"/>
          <w:b/>
          <w:bCs/>
          <w:sz w:val="24"/>
          <w:szCs w:val="24"/>
          <w:lang w:eastAsia="ru-RU"/>
        </w:rPr>
        <w:t>Задержка речевого развития и её возможные причины</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Существуют некоторые объективные причины, которыми может быть оправдано речевое «запаздывание»:</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Неблагоприятные условия развития ребенка. </w:t>
      </w:r>
      <w:r w:rsidR="00155B93" w:rsidRPr="0029676B">
        <w:rPr>
          <w:rFonts w:ascii="Times New Roman" w:eastAsia="Times New Roman" w:hAnsi="Times New Roman"/>
          <w:sz w:val="24"/>
          <w:szCs w:val="24"/>
          <w:lang w:eastAsia="ru-RU"/>
        </w:rPr>
        <w:t>О</w:t>
      </w:r>
      <w:r w:rsidRPr="0029676B">
        <w:rPr>
          <w:rFonts w:ascii="Times New Roman" w:eastAsia="Times New Roman" w:hAnsi="Times New Roman"/>
          <w:sz w:val="24"/>
          <w:szCs w:val="24"/>
          <w:lang w:eastAsia="ru-RU"/>
        </w:rPr>
        <w:t>бстоятельства и</w:t>
      </w:r>
      <w:r w:rsidR="00155B93" w:rsidRPr="0029676B">
        <w:rPr>
          <w:rFonts w:ascii="Times New Roman" w:eastAsia="Times New Roman" w:hAnsi="Times New Roman"/>
          <w:sz w:val="24"/>
          <w:szCs w:val="24"/>
          <w:lang w:eastAsia="ru-RU"/>
        </w:rPr>
        <w:t>ногда работают не в нашу пользу, и</w:t>
      </w:r>
      <w:r w:rsidRPr="0029676B">
        <w:rPr>
          <w:rFonts w:ascii="Times New Roman" w:eastAsia="Times New Roman" w:hAnsi="Times New Roman"/>
          <w:sz w:val="24"/>
          <w:szCs w:val="24"/>
          <w:lang w:eastAsia="ru-RU"/>
        </w:rPr>
        <w:t xml:space="preserve"> </w:t>
      </w:r>
      <w:r w:rsidR="00155B93" w:rsidRPr="0029676B">
        <w:rPr>
          <w:rFonts w:ascii="Times New Roman" w:eastAsia="Times New Roman" w:hAnsi="Times New Roman"/>
          <w:sz w:val="24"/>
          <w:szCs w:val="24"/>
          <w:lang w:eastAsia="ru-RU"/>
        </w:rPr>
        <w:t>в</w:t>
      </w:r>
      <w:r w:rsidRPr="0029676B">
        <w:rPr>
          <w:rFonts w:ascii="Times New Roman" w:eastAsia="Times New Roman" w:hAnsi="Times New Roman"/>
          <w:sz w:val="24"/>
          <w:szCs w:val="24"/>
          <w:lang w:eastAsia="ru-RU"/>
        </w:rPr>
        <w:t>озможно, ребенок долгое время провел в больнице, его общение было ограниченно. В этом случае все поправимо – просто наверстывайте упущенное.</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Генетический фактор. </w:t>
      </w:r>
      <w:r w:rsidRPr="0029676B">
        <w:rPr>
          <w:rFonts w:ascii="Times New Roman" w:eastAsia="Times New Roman" w:hAnsi="Times New Roman"/>
          <w:sz w:val="24"/>
          <w:szCs w:val="24"/>
          <w:lang w:eastAsia="ru-RU"/>
        </w:rPr>
        <w:t>Расспросите новоиспеченных бабушек: когда начали говорить вы сами? Если все ваши ближайшие кровные родственники начинали говорить слишком рано или слишком поздно, особенности речевого развития вашего ребенка могут стать вполне объяснимыми.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Особенности темперамента. </w:t>
      </w:r>
      <w:r w:rsidRPr="0029676B">
        <w:rPr>
          <w:rFonts w:ascii="Times New Roman" w:eastAsia="Times New Roman" w:hAnsi="Times New Roman"/>
          <w:sz w:val="24"/>
          <w:szCs w:val="24"/>
          <w:lang w:eastAsia="ru-RU"/>
        </w:rPr>
        <w:t>Ребенок имеет право быть самим собой. Поэтому, если некоторое «отставание» в той или иной сфере органично характеру малыша, особенно беспокоиться не стоит.</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Ребенок из двуязычной семьи. </w:t>
      </w:r>
      <w:r w:rsidRPr="0029676B">
        <w:rPr>
          <w:rFonts w:ascii="Times New Roman" w:eastAsia="Times New Roman" w:hAnsi="Times New Roman"/>
          <w:sz w:val="24"/>
          <w:szCs w:val="24"/>
          <w:lang w:eastAsia="ru-RU"/>
        </w:rPr>
        <w:t>В этом случае малыш может несколько отставать в своем речевом развитии, и это вполне оправданно: в то время когда его сверстники осваивают один язык, он должен познакомиться сразу с двумя.</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Ребенок – один из близнецов. </w:t>
      </w:r>
      <w:r w:rsidRPr="0029676B">
        <w:rPr>
          <w:rFonts w:ascii="Times New Roman" w:eastAsia="Times New Roman" w:hAnsi="Times New Roman"/>
          <w:sz w:val="24"/>
          <w:szCs w:val="24"/>
          <w:lang w:eastAsia="ru-RU"/>
        </w:rPr>
        <w:t>Как правило, в этом случае тоже отмечается некоторая задержка речевого развития. Действительно, зачем особенно напрягаться, если «под рукой» всегда есть «второе Я» и прекрасный собеседник, который тебя понимает? В этом случае близнецов рекомендуют по - чаще «разделять» (с одним играет папа, с другим – мама), создавая различные «проблемные ситуации», которые будут побуждать говорить.</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sz w:val="24"/>
          <w:szCs w:val="24"/>
          <w:lang w:eastAsia="ru-RU"/>
        </w:rPr>
        <w:t>«Бить в колокола» необходимо, когда</w:t>
      </w:r>
      <w:r w:rsidRPr="0029676B">
        <w:rPr>
          <w:rFonts w:ascii="Times New Roman" w:eastAsia="Times New Roman" w:hAnsi="Times New Roman"/>
          <w:sz w:val="24"/>
          <w:szCs w:val="24"/>
          <w:lang w:eastAsia="ru-RU"/>
        </w:rPr>
        <w:t>:</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концу первого месяца жизни ребенок не пытается привлечь к себе внимание криком (в основном перед кормлением);</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концу четвертого месяца не возникает «комплекс оживления», когда малыш улыбается вам, начинает активно двигаться, всячески демонстрирует свою готовность оказаться на руках и пообщаться;</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концу шестого месяца не произносит не только слоги, но и даже отдельные звуки, не гулит;</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концу седьмого месяца не пытается привлечь к себе внимание гулением или лепетом;</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концу десятого месяца не пытается повторять мимику и жесты за взрослыми, не повторяет за ними различные доступные звуки и их сочетания;</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году не выполняет простые просьбы, не отзывается на свое имя, не прислушивается к звукам, в речи не появилось ни одного слова (звукоподражания – имитация голосов животных и пр. – в этом возрасте считаются словами);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полутора годам не называет и не зовет близких людей;</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к году и девяти месяцам не произносит 6 осмысленных слов;</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ритмы речи и дыхания ребенка явно не совпадают (создается впечатление, что малыш «задыхается» когда говорит);</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речь ребенка очень торопливая, сбивчивая, ребенок «проглатывает» слоги и целые слова; речь явно не поспевает за мыслью.</w:t>
      </w:r>
    </w:p>
    <w:p w:rsidR="00C9268C" w:rsidRPr="0029676B" w:rsidRDefault="00C9268C" w:rsidP="0003171E">
      <w:pPr>
        <w:spacing w:after="0" w:line="240" w:lineRule="auto"/>
        <w:outlineLvl w:val="4"/>
        <w:rPr>
          <w:rFonts w:ascii="Times New Roman" w:eastAsia="Times New Roman" w:hAnsi="Times New Roman"/>
          <w:b/>
          <w:bCs/>
          <w:sz w:val="24"/>
          <w:szCs w:val="24"/>
          <w:lang w:eastAsia="ru-RU"/>
        </w:rPr>
      </w:pPr>
      <w:r w:rsidRPr="0029676B">
        <w:rPr>
          <w:rFonts w:ascii="Times New Roman" w:eastAsia="Times New Roman" w:hAnsi="Times New Roman"/>
          <w:b/>
          <w:bCs/>
          <w:sz w:val="24"/>
          <w:szCs w:val="24"/>
          <w:lang w:eastAsia="ru-RU"/>
        </w:rPr>
        <w:t>Самые распространенные причины возникновения речевых нарушений</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Статистика неумолима: в наш век</w:t>
      </w:r>
      <w:r w:rsidR="00155B93" w:rsidRPr="0029676B">
        <w:rPr>
          <w:rFonts w:ascii="Times New Roman" w:eastAsia="Times New Roman" w:hAnsi="Times New Roman"/>
          <w:sz w:val="24"/>
          <w:szCs w:val="24"/>
          <w:lang w:eastAsia="ru-RU"/>
        </w:rPr>
        <w:t>, к сожалению,</w:t>
      </w:r>
      <w:r w:rsidRPr="0029676B">
        <w:rPr>
          <w:rFonts w:ascii="Times New Roman" w:eastAsia="Times New Roman" w:hAnsi="Times New Roman"/>
          <w:sz w:val="24"/>
          <w:szCs w:val="24"/>
          <w:lang w:eastAsia="ru-RU"/>
        </w:rPr>
        <w:t xml:space="preserve"> логопеды точно не будут сидеть без работы.</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Причиной этому и неуклонный рост числа детей, имеющих различные нарушения речи, и, как ни странно, внимание современных мам и пап к этой проблеме.</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 xml:space="preserve">Наверняка в вашем окружении найдется несколько знакомых, не выговаривающих пару звуков. Еще лет 20—30 назад </w:t>
      </w:r>
      <w:proofErr w:type="gramStart"/>
      <w:r w:rsidRPr="0029676B">
        <w:rPr>
          <w:rFonts w:ascii="Times New Roman" w:eastAsia="Times New Roman" w:hAnsi="Times New Roman"/>
          <w:sz w:val="24"/>
          <w:szCs w:val="24"/>
          <w:lang w:eastAsia="ru-RU"/>
        </w:rPr>
        <w:t>к</w:t>
      </w:r>
      <w:proofErr w:type="gramEnd"/>
      <w:r w:rsidRPr="0029676B">
        <w:rPr>
          <w:rFonts w:ascii="Times New Roman" w:eastAsia="Times New Roman" w:hAnsi="Times New Roman"/>
          <w:sz w:val="24"/>
          <w:szCs w:val="24"/>
          <w:lang w:eastAsia="ru-RU"/>
        </w:rPr>
        <w:t xml:space="preserve"> </w:t>
      </w:r>
      <w:proofErr w:type="gramStart"/>
      <w:r w:rsidRPr="0029676B">
        <w:rPr>
          <w:rFonts w:ascii="Times New Roman" w:eastAsia="Times New Roman" w:hAnsi="Times New Roman"/>
          <w:sz w:val="24"/>
          <w:szCs w:val="24"/>
          <w:lang w:eastAsia="ru-RU"/>
        </w:rPr>
        <w:t>такого</w:t>
      </w:r>
      <w:proofErr w:type="gramEnd"/>
      <w:r w:rsidRPr="0029676B">
        <w:rPr>
          <w:rFonts w:ascii="Times New Roman" w:eastAsia="Times New Roman" w:hAnsi="Times New Roman"/>
          <w:sz w:val="24"/>
          <w:szCs w:val="24"/>
          <w:lang w:eastAsia="ru-RU"/>
        </w:rPr>
        <w:t xml:space="preserve"> рода «мелким неприятностям» относились значительно проще и к логопеду обращались только в случае действительно тяжелых проблем.</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lastRenderedPageBreak/>
        <w:t>Жизнь требует от нас постоянного общения, и один из залогов его успешности – чистая и правильная речь. Поэтому наша первая задача – понять причины возникновения того или иного нарушения.</w:t>
      </w:r>
    </w:p>
    <w:p w:rsidR="00C9268C" w:rsidRPr="0029676B" w:rsidRDefault="00C9268C" w:rsidP="0003171E">
      <w:pPr>
        <w:spacing w:after="0" w:line="240" w:lineRule="auto"/>
        <w:rPr>
          <w:rFonts w:ascii="Times New Roman" w:eastAsia="Times New Roman" w:hAnsi="Times New Roman"/>
          <w:b/>
          <w:sz w:val="24"/>
          <w:szCs w:val="24"/>
          <w:lang w:eastAsia="ru-RU"/>
        </w:rPr>
      </w:pPr>
      <w:r w:rsidRPr="0029676B">
        <w:rPr>
          <w:rFonts w:ascii="Times New Roman" w:eastAsia="Times New Roman" w:hAnsi="Times New Roman"/>
          <w:b/>
          <w:iCs/>
          <w:sz w:val="24"/>
          <w:szCs w:val="24"/>
          <w:lang w:eastAsia="ru-RU"/>
        </w:rPr>
        <w:t>Какие же причины могут приводить к речевым нарушениям?</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 xml:space="preserve">В первую очередь, это причины </w:t>
      </w:r>
      <w:r w:rsidRPr="0029676B">
        <w:rPr>
          <w:rFonts w:ascii="Times New Roman" w:eastAsia="Times New Roman" w:hAnsi="Times New Roman"/>
          <w:b/>
          <w:i/>
          <w:iCs/>
          <w:sz w:val="24"/>
          <w:szCs w:val="24"/>
          <w:lang w:eastAsia="ru-RU"/>
        </w:rPr>
        <w:t>физиологические</w:t>
      </w:r>
      <w:r w:rsidRPr="0029676B">
        <w:rPr>
          <w:rFonts w:ascii="Times New Roman" w:eastAsia="Times New Roman" w:hAnsi="Times New Roman"/>
          <w:sz w:val="24"/>
          <w:szCs w:val="24"/>
          <w:lang w:eastAsia="ru-RU"/>
        </w:rPr>
        <w:t>. Если течение беременности было нарушено какими-либо неблагоприятными обстоятельствами или были сложности в родах, очень может быть, что это обернется речевыми нарушениями в будущем.</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 xml:space="preserve">Еще наши бабушки заметили, что </w:t>
      </w:r>
      <w:r w:rsidRPr="0029676B">
        <w:rPr>
          <w:rFonts w:ascii="Times New Roman" w:eastAsia="Times New Roman" w:hAnsi="Times New Roman"/>
          <w:b/>
          <w:i/>
          <w:iCs/>
          <w:sz w:val="24"/>
          <w:szCs w:val="24"/>
          <w:lang w:eastAsia="ru-RU"/>
        </w:rPr>
        <w:t>мальчики могут начать говорить позже девочек</w:t>
      </w:r>
      <w:r w:rsidRPr="0029676B">
        <w:rPr>
          <w:rFonts w:ascii="Times New Roman" w:eastAsia="Times New Roman" w:hAnsi="Times New Roman"/>
          <w:i/>
          <w:iCs/>
          <w:sz w:val="24"/>
          <w:szCs w:val="24"/>
          <w:lang w:eastAsia="ru-RU"/>
        </w:rPr>
        <w:t xml:space="preserve">, </w:t>
      </w:r>
      <w:r w:rsidRPr="0029676B">
        <w:rPr>
          <w:rFonts w:ascii="Times New Roman" w:eastAsia="Times New Roman" w:hAnsi="Times New Roman"/>
          <w:sz w:val="24"/>
          <w:szCs w:val="24"/>
          <w:lang w:eastAsia="ru-RU"/>
        </w:rPr>
        <w:t>и эта «бабушкина сказка» вполне объяснима с точки зрения физиологии человека. Левое полушарие у мальчиков созревает медленнее, чем у девочек, поэтому небольшое «торможение» месяца в четыре вполне оправданно.</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i/>
          <w:iCs/>
          <w:sz w:val="24"/>
          <w:szCs w:val="24"/>
          <w:lang w:eastAsia="ru-RU"/>
        </w:rPr>
        <w:t>Социальная среда</w:t>
      </w:r>
      <w:r w:rsidRPr="0029676B">
        <w:rPr>
          <w:rFonts w:ascii="Times New Roman" w:eastAsia="Times New Roman" w:hAnsi="Times New Roman"/>
          <w:i/>
          <w:iCs/>
          <w:sz w:val="24"/>
          <w:szCs w:val="24"/>
          <w:lang w:eastAsia="ru-RU"/>
        </w:rPr>
        <w:t xml:space="preserve"> – </w:t>
      </w:r>
      <w:r w:rsidRPr="0029676B">
        <w:rPr>
          <w:rFonts w:ascii="Times New Roman" w:eastAsia="Times New Roman" w:hAnsi="Times New Roman"/>
          <w:sz w:val="24"/>
          <w:szCs w:val="24"/>
          <w:lang w:eastAsia="ru-RU"/>
        </w:rPr>
        <w:t>очень важная составляющая в речевом развитии. Вот она уже целиком и полностью зависит от вас, дорогие родители! Не позволяйте малышу испытывать речевое «голодание», или, выражаясь языком специалистов, депривацию. Говорите с ним с первых дней жизни!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i/>
          <w:iCs/>
          <w:sz w:val="24"/>
          <w:szCs w:val="24"/>
          <w:lang w:eastAsia="ru-RU"/>
        </w:rPr>
        <w:t>Огромную роль играет ваше поведение</w:t>
      </w:r>
      <w:r w:rsidRPr="0029676B">
        <w:rPr>
          <w:rFonts w:ascii="Times New Roman" w:eastAsia="Times New Roman" w:hAnsi="Times New Roman"/>
          <w:i/>
          <w:iCs/>
          <w:sz w:val="24"/>
          <w:szCs w:val="24"/>
          <w:lang w:eastAsia="ru-RU"/>
        </w:rPr>
        <w:t xml:space="preserve"> – </w:t>
      </w:r>
      <w:r w:rsidRPr="0029676B">
        <w:rPr>
          <w:rFonts w:ascii="Times New Roman" w:eastAsia="Times New Roman" w:hAnsi="Times New Roman"/>
          <w:sz w:val="24"/>
          <w:szCs w:val="24"/>
          <w:lang w:eastAsia="ru-RU"/>
        </w:rPr>
        <w:t>у молчаливых родителей, как правило, «поздноговорящие» дети. Комментируйте свои действия, рассказывайте обо всем, что видите, даже когда малыш еще совсем кроха!</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i/>
          <w:iCs/>
          <w:sz w:val="24"/>
          <w:szCs w:val="24"/>
          <w:lang w:eastAsia="ru-RU"/>
        </w:rPr>
        <w:t>Критический возраст</w:t>
      </w:r>
      <w:r w:rsidRPr="0029676B">
        <w:rPr>
          <w:rFonts w:ascii="Times New Roman" w:eastAsia="Times New Roman" w:hAnsi="Times New Roman"/>
          <w:i/>
          <w:iCs/>
          <w:sz w:val="24"/>
          <w:szCs w:val="24"/>
          <w:lang w:eastAsia="ru-RU"/>
        </w:rPr>
        <w:t xml:space="preserve">. </w:t>
      </w:r>
      <w:r w:rsidRPr="0029676B">
        <w:rPr>
          <w:rFonts w:ascii="Times New Roman" w:eastAsia="Times New Roman" w:hAnsi="Times New Roman"/>
          <w:sz w:val="24"/>
          <w:szCs w:val="24"/>
          <w:lang w:eastAsia="ru-RU"/>
        </w:rPr>
        <w:t>Возраст от 2 до 6-7 месяцев относят к числу критических. В это время малышу особенно необходим контакт с мамой и ее положительные эмоции. Исследования показывают, что длительная разлука с мамой в возрасте от полугода до трех лет может привести к тяжелейшим расстройствам развития эмоциональной и речевой сферы. Наиболее стойкие расстройства такого плана возникают у детей, лишенных материнской любви и заботы во второй половине первого года жизни. Поэтому, пожалуйста, дайте своему малышу все ваше тепло, всю вашу любовь и ваши эмоции!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i/>
          <w:iCs/>
          <w:sz w:val="24"/>
          <w:szCs w:val="24"/>
          <w:lang w:eastAsia="ru-RU"/>
        </w:rPr>
        <w:t>Следующие факторы риска</w:t>
      </w:r>
      <w:r w:rsidRPr="0029676B">
        <w:rPr>
          <w:rFonts w:ascii="Times New Roman" w:eastAsia="Times New Roman" w:hAnsi="Times New Roman"/>
          <w:i/>
          <w:iCs/>
          <w:sz w:val="24"/>
          <w:szCs w:val="24"/>
          <w:lang w:eastAsia="ru-RU"/>
        </w:rPr>
        <w:t xml:space="preserve">, </w:t>
      </w:r>
      <w:r w:rsidRPr="0029676B">
        <w:rPr>
          <w:rFonts w:ascii="Times New Roman" w:eastAsia="Times New Roman" w:hAnsi="Times New Roman"/>
          <w:sz w:val="24"/>
          <w:szCs w:val="24"/>
          <w:lang w:eastAsia="ru-RU"/>
        </w:rPr>
        <w:t>которые необходимо отметить:</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ПЭП (перинатальная энцефалопатия) – три заветные буквы, которые очень любят писать врачи. Они означают различные по происхождению поражения головного мозга до, во время или же после родов.</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Этот диагноз не означает непременного наличия нарушений у ребенка. Но это повод проконсультироваться у невропатолога.</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Частые болезни, инфекции и травмы в возрасте до трех лет.</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Наследственные факторы, которые мы уже упоминали.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Различные нарушения слуха.</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Анатомические особенности челюстно-лицевого аппарата.</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Длительное сосание пальца или соски-пустышки.</w:t>
      </w:r>
    </w:p>
    <w:p w:rsidR="00C9268C" w:rsidRPr="0029676B" w:rsidRDefault="00C9268C" w:rsidP="0003171E">
      <w:pPr>
        <w:spacing w:after="0" w:line="240" w:lineRule="auto"/>
        <w:rPr>
          <w:rFonts w:ascii="Times New Roman" w:eastAsia="Times New Roman" w:hAnsi="Times New Roman"/>
          <w:sz w:val="24"/>
          <w:szCs w:val="24"/>
          <w:lang w:eastAsia="ru-RU"/>
        </w:rPr>
      </w:pPr>
      <w:r w:rsidRPr="0029676B">
        <w:rPr>
          <w:rFonts w:ascii="Times New Roman" w:eastAsia="Times New Roman" w:hAnsi="Times New Roman"/>
          <w:b/>
          <w:bCs/>
          <w:sz w:val="24"/>
          <w:szCs w:val="24"/>
          <w:lang w:eastAsia="ru-RU"/>
        </w:rPr>
        <w:t xml:space="preserve">• </w:t>
      </w:r>
      <w:r w:rsidRPr="0029676B">
        <w:rPr>
          <w:rFonts w:ascii="Times New Roman" w:eastAsia="Times New Roman" w:hAnsi="Times New Roman"/>
          <w:sz w:val="24"/>
          <w:szCs w:val="24"/>
          <w:lang w:eastAsia="ru-RU"/>
        </w:rPr>
        <w:t>Леворукость.</w:t>
      </w:r>
    </w:p>
    <w:p w:rsidR="00C9268C" w:rsidRPr="0029676B" w:rsidRDefault="00C9268C" w:rsidP="0003171E">
      <w:pPr>
        <w:spacing w:after="0" w:line="36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Необходимо также отметить, что если у родителей есть какие-либо речевые нарушения, высока вероятность, что они проявятся и у ребенка. В этом случае роль играют как наследственные факторы, так и подражательный момент.</w:t>
      </w:r>
    </w:p>
    <w:p w:rsidR="00B73336" w:rsidRPr="0029676B" w:rsidRDefault="00B73336" w:rsidP="0003171E">
      <w:pPr>
        <w:spacing w:after="0" w:line="360" w:lineRule="auto"/>
        <w:rPr>
          <w:rFonts w:ascii="Times New Roman" w:hAnsi="Times New Roman"/>
          <w:sz w:val="24"/>
          <w:szCs w:val="24"/>
        </w:rPr>
      </w:pPr>
      <w:r w:rsidRPr="0029676B">
        <w:rPr>
          <w:rFonts w:ascii="Times New Roman" w:hAnsi="Times New Roman"/>
          <w:sz w:val="24"/>
          <w:szCs w:val="24"/>
        </w:rPr>
        <w:t xml:space="preserve">Как же сама мама может помочь своему ребёнку? В первую очередь - начните с игр, развивающих мелкую моторику малыша. Специалистами доказано, что развивая пальчики – мы стимулируем речевые зоны в коре головного мозга, а значит, развиваем речь. Можно сделать своими руками сенсорную коробку, в которую необходимо поместить крупу (гречку, манку, рис и т.д.). Проводить инсценировки сказок или придумывать истории самим, помещая в коробку с крупой различные предметы, игрушки </w:t>
      </w:r>
      <w:proofErr w:type="gramStart"/>
      <w:r w:rsidRPr="0029676B">
        <w:rPr>
          <w:rFonts w:ascii="Times New Roman" w:hAnsi="Times New Roman"/>
          <w:sz w:val="24"/>
          <w:szCs w:val="24"/>
        </w:rPr>
        <w:t>из</w:t>
      </w:r>
      <w:proofErr w:type="gramEnd"/>
      <w:r w:rsidRPr="0029676B">
        <w:rPr>
          <w:rFonts w:ascii="Times New Roman" w:hAnsi="Times New Roman"/>
          <w:sz w:val="24"/>
          <w:szCs w:val="24"/>
        </w:rPr>
        <w:t xml:space="preserve"> </w:t>
      </w:r>
      <w:proofErr w:type="gramStart"/>
      <w:r w:rsidRPr="0029676B">
        <w:rPr>
          <w:rFonts w:ascii="Times New Roman" w:hAnsi="Times New Roman"/>
          <w:sz w:val="24"/>
          <w:szCs w:val="24"/>
        </w:rPr>
        <w:t>киндер</w:t>
      </w:r>
      <w:proofErr w:type="gramEnd"/>
      <w:r w:rsidRPr="0029676B">
        <w:rPr>
          <w:rFonts w:ascii="Times New Roman" w:hAnsi="Times New Roman"/>
          <w:sz w:val="24"/>
          <w:szCs w:val="24"/>
        </w:rPr>
        <w:t xml:space="preserve"> - сюрпризов, всё зависит от вашей фантазии. Будьте уверены, что подобные игры вызовут </w:t>
      </w:r>
      <w:r w:rsidRPr="0029676B">
        <w:rPr>
          <w:rFonts w:ascii="Times New Roman" w:hAnsi="Times New Roman"/>
          <w:sz w:val="24"/>
          <w:szCs w:val="24"/>
        </w:rPr>
        <w:lastRenderedPageBreak/>
        <w:t>массу положительных эмоций у вашего малыша, а также будут побуждать к речевой активности. И никакой беспорядок нестрашен, если на лице вашего ребёнка светится улыбка. Купите в аптеке массажёры Су-Джок различного диаметра, можете катать эти шарики по ручкам ребёнка или позволить ему поиграть самостоятельно. Новые ощущения обязательно понравятся малышу, а вам помогут достичь главной цели – развить речь ребёнка. Незаменимы в развитии мелкой моторики игры с пластилином, рисование</w:t>
      </w:r>
      <w:r w:rsidR="00155B93" w:rsidRPr="0029676B">
        <w:rPr>
          <w:rFonts w:ascii="Times New Roman" w:hAnsi="Times New Roman"/>
          <w:sz w:val="24"/>
          <w:szCs w:val="24"/>
        </w:rPr>
        <w:t xml:space="preserve"> (</w:t>
      </w:r>
      <w:r w:rsidR="00A729FA" w:rsidRPr="0029676B">
        <w:rPr>
          <w:rFonts w:ascii="Times New Roman" w:hAnsi="Times New Roman"/>
          <w:sz w:val="24"/>
          <w:szCs w:val="24"/>
        </w:rPr>
        <w:t>лучше давать ребенку трехгранные цветные карандаши, а вот фломастеры лучше исключить)</w:t>
      </w:r>
      <w:r w:rsidRPr="0029676B">
        <w:rPr>
          <w:rFonts w:ascii="Times New Roman" w:hAnsi="Times New Roman"/>
          <w:sz w:val="24"/>
          <w:szCs w:val="24"/>
        </w:rPr>
        <w:t xml:space="preserve">, пальчиковая гимнастика, которая сопровождается небольшими стишками. Занимайтесь каждый день, и ваши усилия обязательно будут вознаграждены. А ведь для мамы главная награда услышать – </w:t>
      </w:r>
      <w:r w:rsidR="00A729FA" w:rsidRPr="0029676B">
        <w:rPr>
          <w:rFonts w:ascii="Times New Roman" w:hAnsi="Times New Roman"/>
          <w:sz w:val="24"/>
          <w:szCs w:val="24"/>
        </w:rPr>
        <w:t>«</w:t>
      </w:r>
      <w:r w:rsidRPr="0029676B">
        <w:rPr>
          <w:rFonts w:ascii="Times New Roman" w:hAnsi="Times New Roman"/>
          <w:sz w:val="24"/>
          <w:szCs w:val="24"/>
        </w:rPr>
        <w:t>Мамочка, я тебя люблю!</w:t>
      </w:r>
      <w:r w:rsidR="00A729FA" w:rsidRPr="0029676B">
        <w:rPr>
          <w:rFonts w:ascii="Times New Roman" w:hAnsi="Times New Roman"/>
          <w:sz w:val="24"/>
          <w:szCs w:val="24"/>
        </w:rPr>
        <w:t>»</w:t>
      </w:r>
      <w:bookmarkStart w:id="0" w:name="_GoBack"/>
      <w:bookmarkEnd w:id="0"/>
    </w:p>
    <w:p w:rsidR="00C9268C" w:rsidRPr="0029676B" w:rsidRDefault="00C9268C" w:rsidP="0003171E">
      <w:pPr>
        <w:spacing w:after="0" w:line="360" w:lineRule="auto"/>
        <w:rPr>
          <w:rFonts w:ascii="Times New Roman" w:eastAsia="Times New Roman" w:hAnsi="Times New Roman"/>
          <w:sz w:val="24"/>
          <w:szCs w:val="24"/>
          <w:lang w:eastAsia="ru-RU"/>
        </w:rPr>
      </w:pPr>
      <w:r w:rsidRPr="0029676B">
        <w:rPr>
          <w:rFonts w:ascii="Times New Roman" w:eastAsia="Times New Roman" w:hAnsi="Times New Roman"/>
          <w:sz w:val="24"/>
          <w:szCs w:val="24"/>
          <w:lang w:eastAsia="ru-RU"/>
        </w:rPr>
        <w:t>Честно говоря, сколько бы мы с вами ни ругали наши поликлиники, но Россия сегодня – практически единственная страна, в которой существует обязательная полная диспансеризация. Не ленитесь</w:t>
      </w:r>
      <w:r w:rsidR="000111DF" w:rsidRPr="0029676B">
        <w:rPr>
          <w:rFonts w:ascii="Times New Roman" w:eastAsia="Times New Roman" w:hAnsi="Times New Roman"/>
          <w:sz w:val="24"/>
          <w:szCs w:val="24"/>
          <w:lang w:eastAsia="ru-RU"/>
        </w:rPr>
        <w:t xml:space="preserve"> и не бойтесь</w:t>
      </w:r>
      <w:r w:rsidRPr="0029676B">
        <w:rPr>
          <w:rFonts w:ascii="Times New Roman" w:eastAsia="Times New Roman" w:hAnsi="Times New Roman"/>
          <w:sz w:val="24"/>
          <w:szCs w:val="24"/>
          <w:lang w:eastAsia="ru-RU"/>
        </w:rPr>
        <w:t>, обращайтесь к врачам. Проходите все положенные осмотры первого года жизни ребенка. Очень часто именно они позволяют выявить проблему, на которую вы сами не обратили бы внимания, но которая может стать препятствием для полноценного становления речи в будущем. Не устанем повторять – профилактика лучше, чем лечение!</w:t>
      </w:r>
    </w:p>
    <w:p w:rsidR="0029676B" w:rsidRPr="0029676B" w:rsidRDefault="0029676B" w:rsidP="0003171E">
      <w:pPr>
        <w:spacing w:after="0"/>
        <w:jc w:val="right"/>
        <w:rPr>
          <w:rFonts w:ascii="Times New Roman" w:hAnsi="Times New Roman"/>
          <w:sz w:val="24"/>
          <w:szCs w:val="24"/>
        </w:rPr>
      </w:pPr>
      <w:r w:rsidRPr="0029676B">
        <w:rPr>
          <w:rFonts w:ascii="Times New Roman" w:hAnsi="Times New Roman"/>
          <w:sz w:val="24"/>
          <w:szCs w:val="24"/>
        </w:rPr>
        <w:t>____________________</w:t>
      </w:r>
    </w:p>
    <w:p w:rsidR="0003171E" w:rsidRPr="00C40375" w:rsidRDefault="0003171E" w:rsidP="0003171E">
      <w:pPr>
        <w:spacing w:after="0"/>
        <w:jc w:val="right"/>
        <w:rPr>
          <w:rFonts w:ascii="Times New Roman" w:hAnsi="Times New Roman"/>
          <w:sz w:val="24"/>
          <w:szCs w:val="24"/>
        </w:rPr>
      </w:pPr>
      <w:r w:rsidRPr="00C40375">
        <w:rPr>
          <w:rFonts w:ascii="Times New Roman" w:hAnsi="Times New Roman"/>
          <w:sz w:val="24"/>
          <w:szCs w:val="24"/>
        </w:rPr>
        <w:t>Учитель-</w:t>
      </w:r>
      <w:r>
        <w:rPr>
          <w:rFonts w:ascii="Times New Roman" w:hAnsi="Times New Roman"/>
          <w:sz w:val="24"/>
          <w:szCs w:val="24"/>
        </w:rPr>
        <w:t>дефектолог</w:t>
      </w:r>
    </w:p>
    <w:p w:rsidR="0003171E" w:rsidRPr="00C40375" w:rsidRDefault="0003171E" w:rsidP="0003171E">
      <w:pPr>
        <w:spacing w:after="0"/>
        <w:jc w:val="right"/>
        <w:rPr>
          <w:rFonts w:ascii="Times New Roman" w:hAnsi="Times New Roman"/>
          <w:sz w:val="24"/>
          <w:szCs w:val="24"/>
        </w:rPr>
      </w:pPr>
      <w:r w:rsidRPr="00C40375">
        <w:rPr>
          <w:rFonts w:ascii="Times New Roman" w:hAnsi="Times New Roman"/>
          <w:sz w:val="24"/>
          <w:szCs w:val="24"/>
        </w:rPr>
        <w:t>МБУ «ЦПП»</w:t>
      </w:r>
    </w:p>
    <w:p w:rsidR="0003171E" w:rsidRPr="00C40375" w:rsidRDefault="0003171E" w:rsidP="0003171E">
      <w:pPr>
        <w:spacing w:after="0"/>
        <w:jc w:val="right"/>
        <w:rPr>
          <w:rFonts w:ascii="Times New Roman" w:hAnsi="Times New Roman"/>
          <w:sz w:val="24"/>
          <w:szCs w:val="24"/>
        </w:rPr>
      </w:pPr>
      <w:r>
        <w:rPr>
          <w:rFonts w:ascii="Times New Roman" w:hAnsi="Times New Roman"/>
          <w:sz w:val="24"/>
          <w:szCs w:val="24"/>
        </w:rPr>
        <w:t>Бирих О.А.</w:t>
      </w:r>
    </w:p>
    <w:p w:rsidR="005E2FAC" w:rsidRPr="0029676B" w:rsidRDefault="005E2FAC" w:rsidP="0003171E">
      <w:pPr>
        <w:spacing w:after="0"/>
        <w:jc w:val="right"/>
        <w:rPr>
          <w:sz w:val="24"/>
          <w:szCs w:val="24"/>
        </w:rPr>
      </w:pPr>
    </w:p>
    <w:sectPr w:rsidR="005E2FAC" w:rsidRPr="0029676B" w:rsidSect="009D1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76D2"/>
    <w:rsid w:val="000111DF"/>
    <w:rsid w:val="0003171E"/>
    <w:rsid w:val="00155B93"/>
    <w:rsid w:val="0029676B"/>
    <w:rsid w:val="005476D2"/>
    <w:rsid w:val="005E2FAC"/>
    <w:rsid w:val="009D1CD5"/>
    <w:rsid w:val="00A729FA"/>
    <w:rsid w:val="00B73336"/>
    <w:rsid w:val="00C9268C"/>
    <w:rsid w:val="00D10F63"/>
    <w:rsid w:val="00D71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ssserg20@rambler.ru</dc:creator>
  <cp:keywords/>
  <dc:description/>
  <cp:lastModifiedBy>Positronica</cp:lastModifiedBy>
  <cp:revision>6</cp:revision>
  <dcterms:created xsi:type="dcterms:W3CDTF">2022-02-06T10:34:00Z</dcterms:created>
  <dcterms:modified xsi:type="dcterms:W3CDTF">2022-02-11T06:12:00Z</dcterms:modified>
</cp:coreProperties>
</file>