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32" w:rsidRDefault="0004285D">
      <w:pPr>
        <w:pStyle w:val="2"/>
        <w:widowControl/>
        <w:ind w:firstLine="780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Влияние гаджетов на речевое развитие.</w:t>
      </w:r>
    </w:p>
    <w:p w:rsidR="00A13532" w:rsidRDefault="0004285D">
      <w:pPr>
        <w:pStyle w:val="Textbody"/>
        <w:widowControl/>
        <w:spacing w:after="6"/>
        <w:ind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самого рождения у малыша артикуляционный аппарат готов к произношению звуков, остается лишь попасть в определенные условия. Связная речь </w:t>
      </w:r>
      <w:r>
        <w:rPr>
          <w:color w:val="000000"/>
          <w:sz w:val="26"/>
          <w:szCs w:val="26"/>
        </w:rPr>
        <w:t>«запускается» у ребенка в первые три года жизни, побуждение к разговору идет благодаря познанию окружающего мира с помощью взрослых членов семьи – малыш желает быть услышанным.</w:t>
      </w:r>
    </w:p>
    <w:p w:rsidR="00A13532" w:rsidRDefault="0004285D">
      <w:pPr>
        <w:pStyle w:val="Textbody"/>
        <w:widowControl/>
        <w:spacing w:after="6"/>
        <w:ind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Когда ребенок пытается общаться, родители обязаны на это реагировать, называть </w:t>
      </w:r>
      <w:r>
        <w:rPr>
          <w:color w:val="000000"/>
          <w:sz w:val="26"/>
          <w:szCs w:val="26"/>
        </w:rPr>
        <w:t>ему все предметы и действия, что происходит вокруг, петь песни и учить стихотворения. «Залипание» в гаджетах вместо живого общения тормозит речевое и когнитивное развитие, усложняет коммуникацию, приводит к тяжелейшим степеням аутизма, даже при относительн</w:t>
      </w:r>
      <w:r>
        <w:rPr>
          <w:color w:val="000000"/>
          <w:sz w:val="26"/>
          <w:szCs w:val="26"/>
        </w:rPr>
        <w:t>о несложных вариантах наследственности и при несложных нарушениях внутриутробного развития. Многие малыши начинают говорить вовремя, но разговаривают очень скудно, и это тоже не является нормой. И все это вследствие того, что детей выкладывали  к планшетам</w:t>
      </w:r>
      <w:r>
        <w:rPr>
          <w:color w:val="000000"/>
          <w:sz w:val="26"/>
          <w:szCs w:val="26"/>
        </w:rPr>
        <w:t>, к телевизорам буквально с рождения, давали телефон при каждой возможности. И, конечно же, особенно больно видеть, как родители кормят детей, показывая им мультики или во время приема пищи они играют в планшете – это губительно для аффективного статуса пс</w:t>
      </w:r>
      <w:r>
        <w:rPr>
          <w:color w:val="000000"/>
          <w:sz w:val="26"/>
          <w:szCs w:val="26"/>
        </w:rPr>
        <w:t>ихики.</w:t>
      </w:r>
    </w:p>
    <w:p w:rsidR="00A13532" w:rsidRDefault="0004285D">
      <w:pPr>
        <w:pStyle w:val="Textbody"/>
        <w:widowControl/>
        <w:spacing w:after="6"/>
        <w:ind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Детям, которые активно использовали технику с самого раннего детства, сложно удержать в памяти предложения при аудировании (прослушивании) текста, связывать слова. Они понимают лишь короткие фразы, теряя суть текста, что приводит к проблемам с чтени</w:t>
      </w:r>
      <w:r>
        <w:rPr>
          <w:color w:val="000000"/>
          <w:sz w:val="26"/>
          <w:szCs w:val="26"/>
        </w:rPr>
        <w:t>ем.</w:t>
      </w:r>
    </w:p>
    <w:p w:rsidR="00A13532" w:rsidRDefault="0004285D">
      <w:pPr>
        <w:pStyle w:val="Textbody"/>
        <w:widowControl/>
        <w:spacing w:after="6"/>
        <w:ind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Некорректная работа мышц лица – еще одна проблема, к которой приводят частые игры на планшетах и смартфонах: глаза следят за яркими и четкими объектами, которые двигаются, и фокусироваться на неподвижных предметах ребенку все труднее. В дальнейшем у не</w:t>
      </w:r>
      <w:r>
        <w:rPr>
          <w:color w:val="000000"/>
          <w:sz w:val="26"/>
          <w:szCs w:val="26"/>
        </w:rPr>
        <w:t>го возникают проблемы при чтении – он не может удержать взгляд на строке текста.</w:t>
      </w:r>
    </w:p>
    <w:p w:rsidR="00A13532" w:rsidRDefault="0004285D">
      <w:pPr>
        <w:pStyle w:val="Standard"/>
        <w:widowControl/>
        <w:spacing w:after="6"/>
        <w:ind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у родителей возникает закономерный вопрос: «а сколько можно?»</w:t>
      </w:r>
    </w:p>
    <w:p w:rsidR="00A13532" w:rsidRDefault="0004285D">
      <w:pPr>
        <w:pStyle w:val="Standard"/>
        <w:widowControl/>
        <w:spacing w:after="6"/>
        <w:ind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у ребёнка есть особенности развития – нельзя, от слова совсем. Норматив использования гаджетов – только по</w:t>
      </w:r>
      <w:r>
        <w:rPr>
          <w:color w:val="000000"/>
          <w:sz w:val="26"/>
          <w:szCs w:val="26"/>
        </w:rPr>
        <w:t>сле 3 лет – когда психика сформировалась.</w:t>
      </w:r>
    </w:p>
    <w:p w:rsidR="00A13532" w:rsidRDefault="0004285D">
      <w:pPr>
        <w:pStyle w:val="Standard"/>
        <w:widowControl/>
        <w:spacing w:after="6"/>
        <w:ind w:firstLine="780"/>
        <w:jc w:val="both"/>
        <w:rPr>
          <w:sz w:val="26"/>
          <w:szCs w:val="26"/>
        </w:rPr>
      </w:pPr>
      <w:r>
        <w:rPr>
          <w:sz w:val="26"/>
          <w:szCs w:val="26"/>
        </w:rPr>
        <w:t>Развивающие мультики до 3 лет ребёнку не просто не нужны – они ему вредны.</w:t>
      </w:r>
    </w:p>
    <w:p w:rsidR="00A13532" w:rsidRDefault="0004285D">
      <w:pPr>
        <w:pStyle w:val="Standard"/>
        <w:widowControl/>
        <w:spacing w:after="6"/>
        <w:ind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Поэтому, если есть в анамнезе особенности внутриутробного развития и ребенку уже исполнилось 3 года, то до семи лет норматив – 10-15 минут </w:t>
      </w:r>
      <w:r>
        <w:rPr>
          <w:color w:val="000000"/>
          <w:sz w:val="26"/>
          <w:szCs w:val="26"/>
        </w:rPr>
        <w:t>в день. Если же у ребенка нет особенностей развития и точно всё хорошо – раз в неделю можно просмотреть какой-нибудь большой мультик.</w:t>
      </w:r>
    </w:p>
    <w:p w:rsidR="00A13532" w:rsidRDefault="0004285D">
      <w:pPr>
        <w:pStyle w:val="Textbody"/>
        <w:widowControl/>
        <w:spacing w:after="6"/>
        <w:ind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Врачи, психологи и педагоги сходятся на том, что безопасно проводить время с такими устройствами можно. Но для этого следу</w:t>
      </w:r>
      <w:r>
        <w:rPr>
          <w:color w:val="000000"/>
          <w:sz w:val="26"/>
          <w:szCs w:val="26"/>
        </w:rPr>
        <w:t>ет придерживаться некоторых правил:</w:t>
      </w:r>
    </w:p>
    <w:p w:rsidR="00A13532" w:rsidRDefault="0004285D">
      <w:pPr>
        <w:pStyle w:val="Textbody"/>
        <w:widowControl/>
        <w:numPr>
          <w:ilvl w:val="0"/>
          <w:numId w:val="1"/>
        </w:numPr>
        <w:spacing w:after="6"/>
        <w:ind w:left="0"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 2 лет малыши не используют гаджеты вообще;</w:t>
      </w:r>
    </w:p>
    <w:p w:rsidR="00A13532" w:rsidRDefault="0004285D">
      <w:pPr>
        <w:pStyle w:val="Textbody"/>
        <w:widowControl/>
        <w:numPr>
          <w:ilvl w:val="0"/>
          <w:numId w:val="1"/>
        </w:numPr>
        <w:spacing w:after="6"/>
        <w:ind w:left="0"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3 до 4 лет они играют не более получаса в день;</w:t>
      </w:r>
    </w:p>
    <w:p w:rsidR="00A13532" w:rsidRDefault="0004285D">
      <w:pPr>
        <w:pStyle w:val="Textbody"/>
        <w:widowControl/>
        <w:numPr>
          <w:ilvl w:val="0"/>
          <w:numId w:val="1"/>
        </w:numPr>
        <w:spacing w:after="6"/>
        <w:ind w:left="0"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5-6 лет ребенок может провести с гаджетами 1 час ежедневно;</w:t>
      </w:r>
    </w:p>
    <w:p w:rsidR="00A13532" w:rsidRDefault="0004285D">
      <w:pPr>
        <w:pStyle w:val="Textbody"/>
        <w:widowControl/>
        <w:numPr>
          <w:ilvl w:val="0"/>
          <w:numId w:val="1"/>
        </w:numPr>
        <w:spacing w:after="6"/>
        <w:ind w:left="0"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ребенку в возрасте 7-9 лет разрешены 1,5 часа использования ко</w:t>
      </w:r>
      <w:r>
        <w:rPr>
          <w:color w:val="000000"/>
          <w:sz w:val="26"/>
          <w:szCs w:val="26"/>
        </w:rPr>
        <w:t>мпьютера или смартфона в день.</w:t>
      </w:r>
    </w:p>
    <w:p w:rsidR="00A13532" w:rsidRDefault="0004285D">
      <w:pPr>
        <w:pStyle w:val="Textbody"/>
        <w:widowControl/>
        <w:spacing w:after="6"/>
        <w:ind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повторюсь если нет особенностей развития.</w:t>
      </w:r>
    </w:p>
    <w:p w:rsidR="00A13532" w:rsidRDefault="0004285D">
      <w:pPr>
        <w:pStyle w:val="Standard"/>
        <w:widowControl/>
        <w:spacing w:after="6"/>
        <w:ind w:firstLine="7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Такой желательный объём, если вы хотите, чтобы ваши дети росли психически здоровыми и без истерик.</w:t>
      </w:r>
    </w:p>
    <w:p w:rsidR="00A13532" w:rsidRDefault="00A13532">
      <w:pPr>
        <w:pStyle w:val="Standard"/>
        <w:widowControl/>
        <w:spacing w:after="6"/>
        <w:ind w:firstLine="780"/>
        <w:jc w:val="both"/>
        <w:rPr>
          <w:color w:val="000000"/>
          <w:sz w:val="26"/>
          <w:szCs w:val="26"/>
        </w:rPr>
      </w:pPr>
    </w:p>
    <w:p w:rsidR="00A13532" w:rsidRDefault="00A13532">
      <w:pPr>
        <w:pStyle w:val="Standard"/>
        <w:widowControl/>
        <w:jc w:val="both"/>
      </w:pPr>
    </w:p>
    <w:p w:rsidR="00A13532" w:rsidRDefault="0004285D">
      <w:pPr>
        <w:pStyle w:val="Standard"/>
        <w:widowControl/>
        <w:jc w:val="right"/>
      </w:pPr>
      <w:r>
        <w:rPr>
          <w:sz w:val="26"/>
          <w:szCs w:val="26"/>
        </w:rPr>
        <w:t>Шмыдова Людмила Александровна, логопед</w:t>
      </w:r>
    </w:p>
    <w:sectPr w:rsidR="00A13532">
      <w:pgSz w:w="11906" w:h="16838"/>
      <w:pgMar w:top="567" w:right="567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5D" w:rsidRDefault="0004285D">
      <w:r>
        <w:separator/>
      </w:r>
    </w:p>
  </w:endnote>
  <w:endnote w:type="continuationSeparator" w:id="0">
    <w:p w:rsidR="0004285D" w:rsidRDefault="0004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5D" w:rsidRDefault="0004285D">
      <w:r>
        <w:rPr>
          <w:color w:val="000000"/>
        </w:rPr>
        <w:separator/>
      </w:r>
    </w:p>
  </w:footnote>
  <w:footnote w:type="continuationSeparator" w:id="0">
    <w:p w:rsidR="0004285D" w:rsidRDefault="0004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7C58"/>
    <w:multiLevelType w:val="multilevel"/>
    <w:tmpl w:val="29506FA4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3532"/>
    <w:rsid w:val="0004285D"/>
    <w:rsid w:val="001560A4"/>
    <w:rsid w:val="00A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Мария Адельшинова</cp:lastModifiedBy>
  <cp:revision>2</cp:revision>
  <dcterms:created xsi:type="dcterms:W3CDTF">2024-02-02T11:25:00Z</dcterms:created>
  <dcterms:modified xsi:type="dcterms:W3CDTF">2024-02-02T11:25:00Z</dcterms:modified>
</cp:coreProperties>
</file>