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DA" w:rsidRDefault="00DA28DA" w:rsidP="00DA28DA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33333"/>
          <w:sz w:val="18"/>
          <w:szCs w:val="18"/>
        </w:rPr>
      </w:pPr>
      <w:bookmarkStart w:id="0" w:name="_GoBack"/>
      <w:r>
        <w:rPr>
          <w:rStyle w:val="a4"/>
          <w:rFonts w:ascii="Arial" w:hAnsi="Arial" w:cs="Arial"/>
          <w:color w:val="333333"/>
          <w:sz w:val="18"/>
          <w:szCs w:val="18"/>
        </w:rPr>
        <w:t>Влияние изменения климата на безопасность и гигиену труда.</w:t>
      </w:r>
      <w:bookmarkEnd w:id="0"/>
    </w:p>
    <w:p w:rsidR="00DA28DA" w:rsidRDefault="00DA28DA" w:rsidP="00DA28DA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целях содействия предотвращению несчастных случаев и заболеваний на рабочих местах 28 апреля во всем мире отмечается </w:t>
      </w:r>
      <w:r>
        <w:rPr>
          <w:rStyle w:val="a4"/>
          <w:rFonts w:ascii="Arial" w:hAnsi="Arial" w:cs="Arial"/>
          <w:color w:val="333333"/>
          <w:sz w:val="18"/>
          <w:szCs w:val="18"/>
          <w:u w:val="single"/>
        </w:rPr>
        <w:t>Всемирный день охраны труда</w:t>
      </w:r>
      <w:r>
        <w:rPr>
          <w:rFonts w:ascii="Arial" w:hAnsi="Arial" w:cs="Arial"/>
          <w:color w:val="333333"/>
          <w:sz w:val="18"/>
          <w:szCs w:val="18"/>
        </w:rPr>
        <w:t>. Эта информационно-разъяснительная кампания призвана привлечь внимание общественности к проблемам в области охраны труда и к росту числа травм, заболеваний и смертельных случаев, связанных с трудовой деятельностью</w:t>
      </w:r>
      <w:r>
        <w:rPr>
          <w:rStyle w:val="a4"/>
          <w:rFonts w:ascii="Arial" w:hAnsi="Arial" w:cs="Arial"/>
          <w:color w:val="333333"/>
          <w:sz w:val="18"/>
          <w:szCs w:val="18"/>
        </w:rPr>
        <w:t>.</w:t>
      </w:r>
    </w:p>
    <w:p w:rsidR="00DA28DA" w:rsidRDefault="00DA28DA" w:rsidP="00DA28DA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  <w:u w:val="single"/>
        </w:rPr>
      </w:pPr>
      <w:r>
        <w:rPr>
          <w:rFonts w:ascii="Arial" w:hAnsi="Arial" w:cs="Arial"/>
          <w:color w:val="333333"/>
          <w:sz w:val="18"/>
          <w:szCs w:val="18"/>
        </w:rPr>
        <w:t>В 2024 году тема Всемирного дня охраны труда:</w:t>
      </w:r>
      <w:r>
        <w:rPr>
          <w:rFonts w:ascii="Arial" w:hAnsi="Arial" w:cs="Arial"/>
          <w:color w:val="333333"/>
          <w:sz w:val="18"/>
          <w:szCs w:val="18"/>
          <w:u w:val="single"/>
        </w:rPr>
        <w:t> «</w:t>
      </w:r>
      <w:r>
        <w:rPr>
          <w:rStyle w:val="a4"/>
          <w:rFonts w:ascii="Arial" w:hAnsi="Arial" w:cs="Arial"/>
          <w:color w:val="333333"/>
          <w:sz w:val="18"/>
          <w:szCs w:val="18"/>
          <w:u w:val="single"/>
        </w:rPr>
        <w:t>Влияние изменения климата на безопасность и гигиену труда</w:t>
      </w:r>
      <w:r>
        <w:rPr>
          <w:rFonts w:ascii="Arial" w:hAnsi="Arial" w:cs="Arial"/>
          <w:color w:val="333333"/>
          <w:sz w:val="18"/>
          <w:szCs w:val="18"/>
          <w:u w:val="single"/>
        </w:rPr>
        <w:t>».</w:t>
      </w:r>
    </w:p>
    <w:p w:rsidR="00715ACB" w:rsidRDefault="00715ACB" w:rsidP="00DA28DA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5940425" cy="6766402"/>
            <wp:effectExtent l="0" t="0" r="3175" b="0"/>
            <wp:docPr id="1" name="Рисунок 1" descr="Как изменение климата влияет на здоровье и работу сотруд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изменение климата влияет на здоровье и работу сотрудн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6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ACB" w:rsidRPr="00715ACB" w:rsidRDefault="00715ACB" w:rsidP="00715ACB">
      <w:pPr>
        <w:shd w:val="clear" w:color="auto" w:fill="FBF8EE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Изменения климата могут </w:t>
      </w:r>
      <w:hyperlink r:id="rId7" w:tgtFrame="_blank" w:history="1">
        <w:r w:rsidRPr="00715ACB">
          <w:rPr>
            <w:rFonts w:ascii="Arial" w:eastAsia="Times New Roman" w:hAnsi="Arial" w:cs="Arial"/>
            <w:color w:val="333333"/>
            <w:sz w:val="18"/>
            <w:szCs w:val="18"/>
            <w:lang w:eastAsia="ru-RU"/>
          </w:rPr>
          <w:t>оказывать</w:t>
        </w:r>
      </w:hyperlink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прямое негативное воздействие на сферу труда, увеличивая риски для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здоровья и безопасности работников</w:t>
      </w:r>
    </w:p>
    <w:p w:rsidR="00715ACB" w:rsidRPr="00715ACB" w:rsidRDefault="00715ACB" w:rsidP="00715ACB">
      <w:pPr>
        <w:numPr>
          <w:ilvl w:val="0"/>
          <w:numId w:val="1"/>
        </w:numPr>
        <w:shd w:val="clear" w:color="auto" w:fill="FBF8EE"/>
        <w:spacing w:after="0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Экстремально высокая температура. Крайне высокая температура воздуха может </w:t>
      </w:r>
      <w:hyperlink r:id="rId8" w:tgtFrame="_blank" w:history="1">
        <w:r w:rsidRPr="00715ACB">
          <w:rPr>
            <w:rFonts w:ascii="Arial" w:eastAsia="Times New Roman" w:hAnsi="Arial" w:cs="Arial"/>
            <w:color w:val="333333"/>
            <w:sz w:val="18"/>
            <w:szCs w:val="18"/>
            <w:lang w:eastAsia="ru-RU"/>
          </w:rPr>
          <w:t>привести</w:t>
        </w:r>
      </w:hyperlink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к смерти от </w:t>
      </w:r>
      <w:proofErr w:type="gramStart"/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сердечно-сосудистых</w:t>
      </w:r>
      <w:proofErr w:type="gramEnd"/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 респираторных заболеваний. Из-за изменений климата рабочие могут подвергаться повышенному риску </w:t>
      </w:r>
      <w:hyperlink r:id="rId9" w:tgtFrame="_blank" w:history="1">
        <w:r w:rsidRPr="00715ACB">
          <w:rPr>
            <w:rFonts w:ascii="Arial" w:eastAsia="Times New Roman" w:hAnsi="Arial" w:cs="Arial"/>
            <w:color w:val="333333"/>
            <w:sz w:val="18"/>
            <w:szCs w:val="18"/>
            <w:lang w:eastAsia="ru-RU"/>
          </w:rPr>
          <w:t>теплового стресса</w:t>
        </w:r>
      </w:hyperlink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профессиональных травм, снижения </w:t>
      </w:r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производительности труда. Особенно это опасно для людей, работающих на открытом воздухе или в жарких помещениях.</w:t>
      </w:r>
    </w:p>
    <w:p w:rsidR="00715ACB" w:rsidRPr="00715ACB" w:rsidRDefault="00715ACB" w:rsidP="00715ACB">
      <w:pPr>
        <w:numPr>
          <w:ilvl w:val="0"/>
          <w:numId w:val="1"/>
        </w:numPr>
        <w:shd w:val="clear" w:color="auto" w:fill="FBF8EE"/>
        <w:spacing w:after="0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Загрязнение воздуха. Глобальное потепление увеличивает в воздухе концентрацию </w:t>
      </w:r>
      <w:hyperlink r:id="rId10" w:anchor="effects" w:tgtFrame="_blank" w:history="1">
        <w:r w:rsidRPr="00715ACB">
          <w:rPr>
            <w:rFonts w:ascii="Arial" w:eastAsia="Times New Roman" w:hAnsi="Arial" w:cs="Arial"/>
            <w:color w:val="333333"/>
            <w:sz w:val="18"/>
            <w:szCs w:val="18"/>
            <w:lang w:eastAsia="ru-RU"/>
          </w:rPr>
          <w:t>приземного озона</w:t>
        </w:r>
      </w:hyperlink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— одного из основных компонентов </w:t>
      </w:r>
      <w:hyperlink r:id="rId11" w:tgtFrame="_blank" w:history="1">
        <w:r w:rsidRPr="00715ACB">
          <w:rPr>
            <w:rFonts w:ascii="Arial" w:eastAsia="Times New Roman" w:hAnsi="Arial" w:cs="Arial"/>
            <w:color w:val="333333"/>
            <w:sz w:val="18"/>
            <w:szCs w:val="18"/>
            <w:lang w:eastAsia="ru-RU"/>
          </w:rPr>
          <w:t>смога</w:t>
        </w:r>
      </w:hyperlink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Приземный озон </w:t>
      </w:r>
      <w:hyperlink r:id="rId12" w:tgtFrame="_blank" w:history="1">
        <w:r w:rsidRPr="00715ACB">
          <w:rPr>
            <w:rFonts w:ascii="Arial" w:eastAsia="Times New Roman" w:hAnsi="Arial" w:cs="Arial"/>
            <w:color w:val="333333"/>
            <w:sz w:val="18"/>
            <w:szCs w:val="18"/>
            <w:lang w:eastAsia="ru-RU"/>
          </w:rPr>
          <w:t>связан</w:t>
        </w:r>
      </w:hyperlink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с различными заболеваниями, среди которых снижение функции лёгких, увеличение случаев приступа астмы, а также увеличение числа преждевременных смертей. Загрязнение воздуха отрицательно сказывается на работниках, особенно тех, чья деятельность происходит на открытом воздухе.</w:t>
      </w:r>
    </w:p>
    <w:p w:rsidR="00715ACB" w:rsidRPr="00715ACB" w:rsidRDefault="00715ACB" w:rsidP="00715ACB">
      <w:pPr>
        <w:numPr>
          <w:ilvl w:val="0"/>
          <w:numId w:val="1"/>
        </w:numPr>
        <w:shd w:val="clear" w:color="auto" w:fill="FBF8EE"/>
        <w:spacing w:after="0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Аллергены. Изменение климата может </w:t>
      </w:r>
      <w:hyperlink r:id="rId13" w:tgtFrame="_blank" w:history="1">
        <w:r w:rsidRPr="00715ACB">
          <w:rPr>
            <w:rFonts w:ascii="Arial" w:eastAsia="Times New Roman" w:hAnsi="Arial" w:cs="Arial"/>
            <w:color w:val="333333"/>
            <w:sz w:val="18"/>
            <w:szCs w:val="18"/>
            <w:lang w:eastAsia="ru-RU"/>
          </w:rPr>
          <w:t>привести</w:t>
        </w:r>
      </w:hyperlink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к увеличению концентрации пыльцы растений. По </w:t>
      </w:r>
      <w:hyperlink r:id="rId14" w:tgtFrame="_blank" w:history="1">
        <w:r w:rsidRPr="00715ACB">
          <w:rPr>
            <w:rFonts w:ascii="Arial" w:eastAsia="Times New Roman" w:hAnsi="Arial" w:cs="Arial"/>
            <w:color w:val="333333"/>
            <w:sz w:val="18"/>
            <w:szCs w:val="18"/>
            <w:lang w:eastAsia="ru-RU"/>
          </w:rPr>
          <w:t>данным ВОЗ</w:t>
        </w:r>
      </w:hyperlink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 </w:t>
      </w:r>
      <w:hyperlink r:id="rId15" w:anchor=":~:text=Allergic%20rhinitis%20is%20inflammation%20of,5%20people%20in%20the%20UK." w:tgtFrame="_blank" w:history="1">
        <w:r w:rsidRPr="00715ACB">
          <w:rPr>
            <w:rFonts w:ascii="Arial" w:eastAsia="Times New Roman" w:hAnsi="Arial" w:cs="Arial"/>
            <w:color w:val="333333"/>
            <w:sz w:val="18"/>
            <w:szCs w:val="18"/>
            <w:lang w:eastAsia="ru-RU"/>
          </w:rPr>
          <w:t>аллергический ринит</w:t>
        </w:r>
      </w:hyperlink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из-за пыльцы поражает от 10 до 30% всех взрослых людей во всем мире и до 40% детей. Также из-за повышенной температуры может увеличиться сезон воздействия пыльцы на людей, у которых на неё аллергия, либо вызвать новые случаи среди населения.</w:t>
      </w:r>
    </w:p>
    <w:p w:rsidR="00715ACB" w:rsidRPr="00715ACB" w:rsidRDefault="00715ACB" w:rsidP="00715ACB">
      <w:pPr>
        <w:numPr>
          <w:ilvl w:val="0"/>
          <w:numId w:val="1"/>
        </w:numPr>
        <w:shd w:val="clear" w:color="auto" w:fill="FBF8EE"/>
        <w:spacing w:after="0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Лесные пожары. Изменение климата </w:t>
      </w:r>
      <w:hyperlink r:id="rId16" w:tgtFrame="_blank" w:history="1">
        <w:r w:rsidRPr="00715ACB">
          <w:rPr>
            <w:rFonts w:ascii="Arial" w:eastAsia="Times New Roman" w:hAnsi="Arial" w:cs="Arial"/>
            <w:color w:val="333333"/>
            <w:sz w:val="18"/>
            <w:szCs w:val="18"/>
            <w:lang w:eastAsia="ru-RU"/>
          </w:rPr>
          <w:t>создаёт</w:t>
        </w:r>
      </w:hyperlink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условия для природных пожаров — из-за повышения температуры, тепловых волн и сухой погоды растения легче воспламеняются, что может привести к масштабным пожарам. Воздействие дыма от лесных пожаров </w:t>
      </w:r>
      <w:hyperlink r:id="rId17" w:tgtFrame="_blank" w:history="1">
        <w:r w:rsidRPr="00715ACB">
          <w:rPr>
            <w:rFonts w:ascii="Arial" w:eastAsia="Times New Roman" w:hAnsi="Arial" w:cs="Arial"/>
            <w:color w:val="333333"/>
            <w:sz w:val="18"/>
            <w:szCs w:val="18"/>
            <w:lang w:eastAsia="ru-RU"/>
          </w:rPr>
          <w:t>увеличивает</w:t>
        </w:r>
      </w:hyperlink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частоту госпитализаций с респираторными и </w:t>
      </w:r>
      <w:proofErr w:type="gramStart"/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сердечно-сосудистыми</w:t>
      </w:r>
      <w:proofErr w:type="gramEnd"/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заболеваниями. Также растут случаи астмы, бронхита, </w:t>
      </w:r>
      <w:hyperlink r:id="rId18" w:tgtFrame="_blank" w:history="1">
        <w:r w:rsidRPr="00715ACB">
          <w:rPr>
            <w:rFonts w:ascii="Arial" w:eastAsia="Times New Roman" w:hAnsi="Arial" w:cs="Arial"/>
            <w:color w:val="333333"/>
            <w:sz w:val="18"/>
            <w:szCs w:val="18"/>
            <w:lang w:eastAsia="ru-RU"/>
          </w:rPr>
          <w:t xml:space="preserve">хронической </w:t>
        </w:r>
        <w:proofErr w:type="spellStart"/>
        <w:r w:rsidRPr="00715ACB">
          <w:rPr>
            <w:rFonts w:ascii="Arial" w:eastAsia="Times New Roman" w:hAnsi="Arial" w:cs="Arial"/>
            <w:color w:val="333333"/>
            <w:sz w:val="18"/>
            <w:szCs w:val="18"/>
            <w:lang w:eastAsia="ru-RU"/>
          </w:rPr>
          <w:t>обструктивной</w:t>
        </w:r>
        <w:proofErr w:type="spellEnd"/>
        <w:r w:rsidRPr="00715ACB">
          <w:rPr>
            <w:rFonts w:ascii="Arial" w:eastAsia="Times New Roman" w:hAnsi="Arial" w:cs="Arial"/>
            <w:color w:val="333333"/>
            <w:sz w:val="18"/>
            <w:szCs w:val="18"/>
            <w:lang w:eastAsia="ru-RU"/>
          </w:rPr>
          <w:t xml:space="preserve"> болезни легких</w:t>
        </w:r>
      </w:hyperlink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(ХОБЛ) и респираторных инфекций.</w:t>
      </w:r>
    </w:p>
    <w:p w:rsidR="00715ACB" w:rsidRPr="00715ACB" w:rsidRDefault="00715ACB" w:rsidP="00715ACB">
      <w:pPr>
        <w:numPr>
          <w:ilvl w:val="0"/>
          <w:numId w:val="1"/>
        </w:numPr>
        <w:shd w:val="clear" w:color="auto" w:fill="FBF8EE"/>
        <w:spacing w:after="0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Экстремальные осадки. Изменение климата </w:t>
      </w:r>
      <w:hyperlink r:id="rId19" w:tgtFrame="_blank" w:history="1">
        <w:r w:rsidRPr="00715ACB">
          <w:rPr>
            <w:rFonts w:ascii="Arial" w:eastAsia="Times New Roman" w:hAnsi="Arial" w:cs="Arial"/>
            <w:color w:val="333333"/>
            <w:sz w:val="18"/>
            <w:szCs w:val="18"/>
            <w:lang w:eastAsia="ru-RU"/>
          </w:rPr>
          <w:t>способствует</w:t>
        </w:r>
      </w:hyperlink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увеличению количества осадков, которые могут привести к наводнениям в некоторых регионах. С наводнениями </w:t>
      </w:r>
      <w:hyperlink r:id="rId20" w:tgtFrame="_blank" w:history="1">
        <w:r w:rsidRPr="00715ACB">
          <w:rPr>
            <w:rFonts w:ascii="Arial" w:eastAsia="Times New Roman" w:hAnsi="Arial" w:cs="Arial"/>
            <w:color w:val="333333"/>
            <w:sz w:val="18"/>
            <w:szCs w:val="18"/>
            <w:lang w:eastAsia="ru-RU"/>
          </w:rPr>
          <w:t>связаны</w:t>
        </w:r>
      </w:hyperlink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вспышки инфекций, которые передаются через воду, например </w:t>
      </w:r>
      <w:proofErr w:type="spellStart"/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диарейные</w:t>
      </w:r>
      <w:proofErr w:type="spellEnd"/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заболевания, </w:t>
      </w:r>
      <w:hyperlink r:id="rId21" w:tgtFrame="_blank" w:history="1">
        <w:r w:rsidRPr="00715ACB">
          <w:rPr>
            <w:rFonts w:ascii="Arial" w:eastAsia="Times New Roman" w:hAnsi="Arial" w:cs="Arial"/>
            <w:color w:val="333333"/>
            <w:sz w:val="18"/>
            <w:szCs w:val="18"/>
            <w:lang w:eastAsia="ru-RU"/>
          </w:rPr>
          <w:t>гепатит A</w:t>
        </w:r>
      </w:hyperlink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и </w:t>
      </w:r>
      <w:hyperlink r:id="rId22" w:tgtFrame="_blank" w:history="1">
        <w:r w:rsidRPr="00715ACB">
          <w:rPr>
            <w:rFonts w:ascii="Arial" w:eastAsia="Times New Roman" w:hAnsi="Arial" w:cs="Arial"/>
            <w:color w:val="333333"/>
            <w:sz w:val="18"/>
            <w:szCs w:val="18"/>
            <w:lang w:eastAsia="ru-RU"/>
          </w:rPr>
          <w:t>E</w:t>
        </w:r>
      </w:hyperlink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воздушно-капельные инфекции. Попадание воды в здания может привести к возникновению плесени, что ухудшает качество воздуха в помещениях. У людей, живущих или работающих во влажных помещениях, увеличиваются случаи астмы и заболеваний верхних дыхательных путей, например пневмония.</w:t>
      </w:r>
    </w:p>
    <w:p w:rsidR="00715ACB" w:rsidRPr="00715ACB" w:rsidRDefault="00715ACB" w:rsidP="00715ACB">
      <w:pPr>
        <w:numPr>
          <w:ilvl w:val="0"/>
          <w:numId w:val="1"/>
        </w:numPr>
        <w:shd w:val="clear" w:color="auto" w:fill="FBF8EE"/>
        <w:spacing w:after="0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Насекомые. Глобальное потепление может повлиять на распространение насекомых — вредителей растений. Помимо этого, могут появиться новые виды насекомых-вредителей, из-за которых специалистам придётся менять состав и увеличивать количество используемых пестицидов. Это негативно повлияет на здоровье сельскохозяйственных работников и других людей. Также изменение климата </w:t>
      </w:r>
      <w:hyperlink r:id="rId23" w:tgtFrame="_blank" w:history="1">
        <w:r w:rsidRPr="00715ACB">
          <w:rPr>
            <w:rFonts w:ascii="Arial" w:eastAsia="Times New Roman" w:hAnsi="Arial" w:cs="Arial"/>
            <w:color w:val="333333"/>
            <w:sz w:val="18"/>
            <w:szCs w:val="18"/>
            <w:lang w:eastAsia="ru-RU"/>
          </w:rPr>
          <w:t>способствует</w:t>
        </w:r>
      </w:hyperlink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распространению насекомых — переносчиков инфекционных заболеваний, например клещей и комаров.</w:t>
      </w:r>
    </w:p>
    <w:p w:rsidR="00715ACB" w:rsidRPr="00715ACB" w:rsidRDefault="00715ACB" w:rsidP="00715ACB">
      <w:pPr>
        <w:numPr>
          <w:ilvl w:val="0"/>
          <w:numId w:val="1"/>
        </w:numPr>
        <w:shd w:val="clear" w:color="auto" w:fill="FBF8EE"/>
        <w:spacing w:after="0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15A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Продовольственная безопасность. Изменение климата ставит под угрозу производство продуктов питания, а также их качество. Урожайность сельскохозяйственных культур может снизиться из-за засухи, наводнений, насекомых-вредителей, экстремально высокой температуры и осадков. Также могут пострадать животноводство и рыбоводство. Все это приведет к росту цен на продовольственные товары и к снижению их доступности для населения.</w:t>
      </w:r>
    </w:p>
    <w:p w:rsidR="00DA28DA" w:rsidRDefault="00DA28DA" w:rsidP="00DA28DA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С учетом глобального потепления и изменения климата, работа в условиях высоких температур становится все более актуальной проблемой. Работа в условиях повышенных температур может негативно сказываться на здоровье и работоспособности работников, что, в свою очередь, влияет на производительность труда.</w:t>
      </w:r>
    </w:p>
    <w:p w:rsidR="00DA28DA" w:rsidRDefault="00DA28DA" w:rsidP="00DA28DA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Снижение воздействия высоких температур на работников требует комплексного подхода, включающего технические и организационные меры. Правильное применение этих мер позволяет обеспечить комфортные условия труда, снижает риск развития заболеваний, связанных с высокими температурами, и повышает производительность труда. Важным аспектом снижения воздействия высоких температур является также соблюдение законодательных норм и правил по охране труда, а также учет индивидуальных особенностей и потребностей работников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:rsidR="00DA28DA" w:rsidRDefault="00DA28DA" w:rsidP="00DA28DA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Введение гибкого графика работы, позволяющего работникам начинать и заканчивать рабочий день раньше, когда температура еще не достигла своего пика, может снизить воздействие высоких температур на работников. Также необходимо предусматривать перерывы для отдыха и восстановления, особенно в течение наиболее жарких часов дня.</w:t>
      </w:r>
    </w:p>
    <w:p w:rsidR="00DA28DA" w:rsidRDefault="00DA28DA" w:rsidP="00DA28DA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Организация обучающих программ и семинаров по теме теплового стресса и профилактике заболеваний, связанных с высокими температурами, является важным элементом защиты здоровья работников. Информирование сотрудников о симптомах теплового стресса и оказание первой помощи также повышает уровень безопасности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>на рабочих местах.</w:t>
      </w:r>
    </w:p>
    <w:p w:rsidR="00DA28DA" w:rsidRDefault="00DA28DA" w:rsidP="00DA28DA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Регулярный медицинский контроль состояния здоровья работников, особенно тех, кто находится в группе повышенного риска, позволяет своевременно выявить нарушения здоровья и предпринять необходимые меры по профилактике и лечению. Мониторинг температурных условий на рабочих местах также является важным инструментом контроля и предотвращения возникновения опасных ситуаций.</w:t>
      </w:r>
    </w:p>
    <w:p w:rsidR="00DA28DA" w:rsidRDefault="00DA28DA" w:rsidP="00DA28DA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Изменение климата в скором времени неизбежно повлияет на все сферы деятельности человека. Это обостряет существующие проблемы в области охраны труда и техники безопасности, а также порождает новые. Однако уже сейчас мы можем повысить нашу устойчивость к последствиям изменения климата за счёт адаптации рабочих мест и подготовки сотрудников к возможным рискам.</w:t>
      </w:r>
    </w:p>
    <w:p w:rsidR="00DA28DA" w:rsidRDefault="00DA28DA" w:rsidP="00DA28DA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A28DA" w:rsidRDefault="00DA28DA" w:rsidP="00DA28DA">
      <w:pPr>
        <w:pStyle w:val="a3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 подготовке статьи использовалась информация с сайтов:</w:t>
      </w:r>
    </w:p>
    <w:p w:rsidR="00DA28DA" w:rsidRDefault="00DA28DA" w:rsidP="00DA28DA">
      <w:pPr>
        <w:pStyle w:val="a3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333333"/>
          <w:sz w:val="18"/>
          <w:szCs w:val="18"/>
        </w:rPr>
      </w:pPr>
      <w:hyperlink r:id="rId24" w:history="1">
        <w:r>
          <w:rPr>
            <w:rStyle w:val="a5"/>
            <w:rFonts w:ascii="Arial" w:hAnsi="Arial" w:cs="Arial"/>
            <w:color w:val="006699"/>
            <w:sz w:val="18"/>
            <w:szCs w:val="18"/>
          </w:rPr>
          <w:t>https://oborona.media/climate-occupational-health/</w:t>
        </w:r>
      </w:hyperlink>
    </w:p>
    <w:p w:rsidR="00DA28DA" w:rsidRDefault="00DA28DA" w:rsidP="00DA28DA">
      <w:pPr>
        <w:pStyle w:val="a3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https://laboratoria.by/stati/tekhnicheskiye-i-organizatsionnyye-mery-po-snizheniyu</w:t>
      </w:r>
    </w:p>
    <w:p w:rsidR="00E033FE" w:rsidRPr="00B02543" w:rsidRDefault="00E033FE" w:rsidP="00B02543">
      <w:pPr>
        <w:rPr>
          <w:rFonts w:ascii="Times New Roman" w:hAnsi="Times New Roman" w:cs="Times New Roman"/>
          <w:sz w:val="24"/>
          <w:szCs w:val="24"/>
        </w:rPr>
      </w:pPr>
    </w:p>
    <w:sectPr w:rsidR="00E033FE" w:rsidRPr="00B0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01C3"/>
    <w:multiLevelType w:val="multilevel"/>
    <w:tmpl w:val="7870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7C"/>
    <w:rsid w:val="0006087C"/>
    <w:rsid w:val="004A5769"/>
    <w:rsid w:val="00715ACB"/>
    <w:rsid w:val="00920C86"/>
    <w:rsid w:val="00B02543"/>
    <w:rsid w:val="00DA28DA"/>
    <w:rsid w:val="00E0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28DA"/>
    <w:rPr>
      <w:b/>
      <w:bCs/>
    </w:rPr>
  </w:style>
  <w:style w:type="character" w:styleId="a5">
    <w:name w:val="Hyperlink"/>
    <w:basedOn w:val="a0"/>
    <w:uiPriority w:val="99"/>
    <w:semiHidden/>
    <w:unhideWhenUsed/>
    <w:rsid w:val="00DA28D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28DA"/>
    <w:rPr>
      <w:b/>
      <w:bCs/>
    </w:rPr>
  </w:style>
  <w:style w:type="character" w:styleId="a5">
    <w:name w:val="Hyperlink"/>
    <w:basedOn w:val="a0"/>
    <w:uiPriority w:val="99"/>
    <w:semiHidden/>
    <w:unhideWhenUsed/>
    <w:rsid w:val="00DA28D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ru/news-room/fact-sheets/detail/climate-change-and-health" TargetMode="External"/><Relationship Id="rId13" Type="http://schemas.openxmlformats.org/officeDocument/2006/relationships/hyperlink" Target="https://www.cdc.gov/climateandhealth/effects/allergen.htm" TargetMode="External"/><Relationship Id="rId18" Type="http://schemas.openxmlformats.org/officeDocument/2006/relationships/hyperlink" Target="https://www.mayoclinic.org/diseases-conditions/copd/symptoms-causes/syc-20353679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who.int/news-room/fact-sheets/detail/hepatitis-a" TargetMode="External"/><Relationship Id="rId7" Type="http://schemas.openxmlformats.org/officeDocument/2006/relationships/hyperlink" Target="https://oxfordre.com/publichealth/view/10.1093/acrefore/9780190632366.001.0001/acrefore-9780190632366-e-39" TargetMode="External"/><Relationship Id="rId12" Type="http://schemas.openxmlformats.org/officeDocument/2006/relationships/hyperlink" Target="https://www.cdc.gov/climateandhealth/effects/air_pollution.htm" TargetMode="External"/><Relationship Id="rId17" Type="http://schemas.openxmlformats.org/officeDocument/2006/relationships/hyperlink" Target="https://www.cdc.gov/climateandhealth/effects/wildfires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reenpeace.ru/blogs/2021/07/21/kak-svjazany-izmenenie-klimata-i-lesnye-pozhary/" TargetMode="External"/><Relationship Id="rId20" Type="http://schemas.openxmlformats.org/officeDocument/2006/relationships/hyperlink" Target="https://www.ncbi.nlm.nih.gov/pmc/articles/PMC6635310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nationalgeographic.org/encyclopedia/smog/" TargetMode="External"/><Relationship Id="rId24" Type="http://schemas.openxmlformats.org/officeDocument/2006/relationships/hyperlink" Target="https://oborona.media/climate-occupational-healt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hs.uk/conditions/allergic-rhinitis/" TargetMode="External"/><Relationship Id="rId23" Type="http://schemas.openxmlformats.org/officeDocument/2006/relationships/hyperlink" Target="https://www.cdc.gov/climateandhealth/effects/vectors.htm" TargetMode="External"/><Relationship Id="rId10" Type="http://schemas.openxmlformats.org/officeDocument/2006/relationships/hyperlink" Target="https://www.epa.gov/ground-level-ozone-pollution/ground-level-ozone-basics" TargetMode="External"/><Relationship Id="rId19" Type="http://schemas.openxmlformats.org/officeDocument/2006/relationships/hyperlink" Target="https://www.cdc.gov/climateandhealth/effects/precipitation_extreme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niosh/topics/heatstress/default.html" TargetMode="External"/><Relationship Id="rId14" Type="http://schemas.openxmlformats.org/officeDocument/2006/relationships/hyperlink" Target="https://www.worldallergy.org/UserFiles/file/ExecSummary-2013-v6-hires.pdf" TargetMode="External"/><Relationship Id="rId22" Type="http://schemas.openxmlformats.org/officeDocument/2006/relationships/hyperlink" Target="https://www.who.int/news-room/fact-sheets/detail/hepatitis-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Адельшинова</dc:creator>
  <cp:keywords/>
  <dc:description/>
  <cp:lastModifiedBy>Мария Адельшинова</cp:lastModifiedBy>
  <cp:revision>4</cp:revision>
  <cp:lastPrinted>2024-04-16T11:01:00Z</cp:lastPrinted>
  <dcterms:created xsi:type="dcterms:W3CDTF">2024-04-16T10:54:00Z</dcterms:created>
  <dcterms:modified xsi:type="dcterms:W3CDTF">2024-05-03T09:10:00Z</dcterms:modified>
</cp:coreProperties>
</file>